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校园保障经费-北京市第四十四中学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王春光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68571771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为全校师生创造一个安全有序的学习和生活环境。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配备保安人员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保障校园安全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年底前支付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上下半年支付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上下半年支付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按照批复预算执行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42.84万元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42.84万元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提升校园安全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E8D5794"/>
    <w:rsid w:val="2093245A"/>
    <w:rsid w:val="3CE6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EB3430B6B98F4542A3E0A46859120C19_12</vt:lpwstr>
  </property>
</Properties>
</file>