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资助-京财教育指【2022】2249义务教育阶段学生生活和助学补助（含特教高中）-义务教育生活补助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生志昊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68552687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完善义务教育家庭困难学生的资助工作，助力教育事业健康发展。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按照符合资助政策的学生实际发放情况完成。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义务教育资助学生人数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按月发放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10个月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1.08万元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1.08万元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缓解家庭压力，稳定社会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2F516796"/>
    <w:rsid w:val="3DB12687"/>
    <w:rsid w:val="739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26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2024-03-07T07:05:40Z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32B17D3D59AC43F0B86F503FA3165F04_12</vt:lpwstr>
  </property>
</Properties>
</file>