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资助-京财教育指【2022】2249号义务教育阶段学生生活和助学补助（含特教高中）-义务教育助学补助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按照符合资助政策的学生实际发放情况完成。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义务教育资助学生人数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学期初发放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3月和9月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3月和9月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缓解家庭压力，稳定社会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ED53ABA"/>
    <w:rsid w:val="407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2024-03-07T07:22:41Z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19B7146916E443E883D8B3636EA5A378_12</vt:lpwstr>
  </property>
</Properties>
</file>